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331" w:rsidRDefault="00D12331" w:rsidP="00D123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</w:t>
      </w:r>
      <w:r w:rsidR="00990359">
        <w:rPr>
          <w:b/>
          <w:sz w:val="28"/>
          <w:szCs w:val="28"/>
        </w:rPr>
        <w:t xml:space="preserve">requently </w:t>
      </w:r>
      <w:r>
        <w:rPr>
          <w:b/>
          <w:sz w:val="28"/>
          <w:szCs w:val="28"/>
        </w:rPr>
        <w:t>A</w:t>
      </w:r>
      <w:r w:rsidR="00990359">
        <w:rPr>
          <w:b/>
          <w:sz w:val="28"/>
          <w:szCs w:val="28"/>
        </w:rPr>
        <w:t xml:space="preserve">sked </w:t>
      </w:r>
      <w:r>
        <w:rPr>
          <w:b/>
          <w:sz w:val="28"/>
          <w:szCs w:val="28"/>
        </w:rPr>
        <w:t>Q</w:t>
      </w:r>
      <w:r w:rsidR="00990359">
        <w:rPr>
          <w:b/>
          <w:sz w:val="28"/>
          <w:szCs w:val="28"/>
        </w:rPr>
        <w:t>uestions</w:t>
      </w:r>
      <w:r>
        <w:rPr>
          <w:b/>
          <w:sz w:val="28"/>
          <w:szCs w:val="28"/>
        </w:rPr>
        <w:t xml:space="preserve"> – </w:t>
      </w:r>
      <w:r w:rsidR="00990359">
        <w:rPr>
          <w:b/>
          <w:sz w:val="28"/>
          <w:szCs w:val="28"/>
        </w:rPr>
        <w:t>P</w:t>
      </w:r>
      <w:r>
        <w:rPr>
          <w:b/>
          <w:sz w:val="28"/>
          <w:szCs w:val="28"/>
        </w:rPr>
        <w:t xml:space="preserve">art-time teaching </w:t>
      </w:r>
      <w:r w:rsidR="00792B5B">
        <w:rPr>
          <w:b/>
          <w:sz w:val="28"/>
          <w:szCs w:val="28"/>
        </w:rPr>
        <w:t>posts</w:t>
      </w:r>
      <w:r>
        <w:rPr>
          <w:b/>
          <w:sz w:val="28"/>
          <w:szCs w:val="28"/>
        </w:rPr>
        <w:t xml:space="preserve"> to cover NCSE approved resource hours</w:t>
      </w:r>
      <w:r w:rsidR="00A56EAD">
        <w:rPr>
          <w:b/>
          <w:sz w:val="28"/>
          <w:szCs w:val="28"/>
        </w:rPr>
        <w:t xml:space="preserve"> </w:t>
      </w:r>
      <w:r w:rsidR="0078569E">
        <w:rPr>
          <w:b/>
          <w:sz w:val="28"/>
          <w:szCs w:val="28"/>
        </w:rPr>
        <w:t xml:space="preserve">for the </w:t>
      </w:r>
      <w:r w:rsidR="00A56EAD">
        <w:rPr>
          <w:b/>
          <w:sz w:val="28"/>
          <w:szCs w:val="28"/>
        </w:rPr>
        <w:t>201</w:t>
      </w:r>
      <w:r w:rsidR="006036F3">
        <w:rPr>
          <w:b/>
          <w:sz w:val="28"/>
          <w:szCs w:val="28"/>
        </w:rPr>
        <w:t>5</w:t>
      </w:r>
      <w:r w:rsidR="00A56EAD">
        <w:rPr>
          <w:b/>
          <w:sz w:val="28"/>
          <w:szCs w:val="28"/>
        </w:rPr>
        <w:t>/1</w:t>
      </w:r>
      <w:r w:rsidR="006036F3">
        <w:rPr>
          <w:b/>
          <w:sz w:val="28"/>
          <w:szCs w:val="28"/>
        </w:rPr>
        <w:t>6</w:t>
      </w:r>
      <w:r w:rsidR="00A56EAD">
        <w:rPr>
          <w:b/>
          <w:sz w:val="28"/>
          <w:szCs w:val="28"/>
        </w:rPr>
        <w:t xml:space="preserve"> school year</w:t>
      </w:r>
    </w:p>
    <w:p w:rsidR="00990359" w:rsidRDefault="00990359" w:rsidP="00990359">
      <w:pPr>
        <w:rPr>
          <w:b/>
          <w:sz w:val="28"/>
          <w:szCs w:val="28"/>
        </w:rPr>
      </w:pPr>
    </w:p>
    <w:p w:rsidR="00990359" w:rsidRPr="00990359" w:rsidRDefault="00990359" w:rsidP="00E14061">
      <w:pPr>
        <w:outlineLvl w:val="0"/>
      </w:pPr>
      <w:r>
        <w:t xml:space="preserve">This document should be read in </w:t>
      </w:r>
      <w:r w:rsidR="00792B5B">
        <w:t xml:space="preserve">conjunction with Department </w:t>
      </w:r>
      <w:r>
        <w:t>Circular 00</w:t>
      </w:r>
      <w:r w:rsidR="00331206">
        <w:t>0</w:t>
      </w:r>
      <w:r w:rsidR="006036F3">
        <w:t>5</w:t>
      </w:r>
      <w:r>
        <w:t>/201</w:t>
      </w:r>
      <w:r w:rsidR="006036F3">
        <w:t>5</w:t>
      </w:r>
      <w:r>
        <w:t xml:space="preserve">. </w:t>
      </w:r>
    </w:p>
    <w:p w:rsidR="00D12331" w:rsidRDefault="00D12331" w:rsidP="00A062B9">
      <w:pPr>
        <w:rPr>
          <w:b/>
          <w:sz w:val="28"/>
          <w:szCs w:val="28"/>
        </w:rPr>
      </w:pPr>
    </w:p>
    <w:p w:rsidR="00D12331" w:rsidRDefault="0050602D" w:rsidP="0050602D">
      <w:pPr>
        <w:ind w:left="720" w:hanging="720"/>
        <w:jc w:val="both"/>
        <w:rPr>
          <w:b/>
        </w:rPr>
      </w:pPr>
      <w:r>
        <w:rPr>
          <w:b/>
        </w:rPr>
        <w:t>1.</w:t>
      </w:r>
      <w:r>
        <w:rPr>
          <w:b/>
        </w:rPr>
        <w:tab/>
      </w:r>
      <w:r w:rsidR="00D12331" w:rsidRPr="008153B5">
        <w:rPr>
          <w:b/>
        </w:rPr>
        <w:t>Wh</w:t>
      </w:r>
      <w:r w:rsidR="005406C7">
        <w:rPr>
          <w:b/>
        </w:rPr>
        <w:t>o should complete Form Resource</w:t>
      </w:r>
      <w:r w:rsidR="00D12331" w:rsidRPr="008153B5">
        <w:rPr>
          <w:b/>
        </w:rPr>
        <w:t>201</w:t>
      </w:r>
      <w:r w:rsidR="006036F3">
        <w:rPr>
          <w:b/>
        </w:rPr>
        <w:t>5</w:t>
      </w:r>
      <w:r w:rsidR="005406C7">
        <w:rPr>
          <w:b/>
        </w:rPr>
        <w:t>-1</w:t>
      </w:r>
      <w:r w:rsidR="006036F3">
        <w:rPr>
          <w:b/>
        </w:rPr>
        <w:t>6</w:t>
      </w:r>
      <w:r w:rsidR="00D12331" w:rsidRPr="008153B5">
        <w:rPr>
          <w:b/>
        </w:rPr>
        <w:t>?</w:t>
      </w:r>
    </w:p>
    <w:p w:rsidR="008C7EA8" w:rsidRDefault="008C7EA8" w:rsidP="00AF69DA">
      <w:pPr>
        <w:ind w:left="720"/>
        <w:jc w:val="both"/>
      </w:pPr>
      <w:r>
        <w:t>T</w:t>
      </w:r>
      <w:r w:rsidRPr="008C7EA8">
        <w:t xml:space="preserve">his form should </w:t>
      </w:r>
      <w:r w:rsidRPr="0050602D">
        <w:t>only</w:t>
      </w:r>
      <w:r>
        <w:t xml:space="preserve"> be completed by those schools that are unable to access their NCSE approved resource hours from the network of full-time Resource Base posts already allocated to either their school (if any) and to neighbouring schools. </w:t>
      </w:r>
    </w:p>
    <w:p w:rsidR="008C7EA8" w:rsidRDefault="008C7EA8" w:rsidP="00AF69DA">
      <w:pPr>
        <w:jc w:val="both"/>
      </w:pPr>
    </w:p>
    <w:p w:rsidR="0050602D" w:rsidRDefault="00A20DFF" w:rsidP="0050602D">
      <w:pPr>
        <w:ind w:left="720"/>
        <w:jc w:val="both"/>
      </w:pPr>
      <w:hyperlink r:id="rId6" w:history="1">
        <w:r w:rsidR="0050602D" w:rsidRPr="00A20DFF">
          <w:rPr>
            <w:rStyle w:val="Hyperlink"/>
          </w:rPr>
          <w:t>Click here</w:t>
        </w:r>
      </w:hyperlink>
      <w:bookmarkStart w:id="0" w:name="_GoBack"/>
      <w:bookmarkEnd w:id="0"/>
      <w:r w:rsidR="0050602D">
        <w:t xml:space="preserve"> for an updated list of the </w:t>
      </w:r>
      <w:r w:rsidR="0050602D" w:rsidRPr="00331206">
        <w:t>schools that have been allocated full-time resource base posts.</w:t>
      </w:r>
      <w:r w:rsidR="0050602D">
        <w:t xml:space="preserve">  </w:t>
      </w:r>
    </w:p>
    <w:p w:rsidR="001F1CC1" w:rsidRDefault="001F1CC1" w:rsidP="00AF69DA">
      <w:pPr>
        <w:ind w:left="720"/>
        <w:jc w:val="both"/>
      </w:pPr>
    </w:p>
    <w:p w:rsidR="006036F3" w:rsidRDefault="001F1CC1" w:rsidP="002A1D92">
      <w:pPr>
        <w:ind w:left="720"/>
        <w:jc w:val="both"/>
      </w:pPr>
      <w:r>
        <w:t>Prior to submitting an application form you are required to contact near</w:t>
      </w:r>
      <w:r w:rsidR="006036F3">
        <w:t>by</w:t>
      </w:r>
      <w:r>
        <w:t xml:space="preserve"> schools that have been allocated resource base posts to see if they have a</w:t>
      </w:r>
      <w:r w:rsidR="006036F3">
        <w:t>ny available surplus capacity. The relevant details should be filled in on Table A.</w:t>
      </w:r>
    </w:p>
    <w:p w:rsidR="00810A0A" w:rsidRDefault="00810A0A" w:rsidP="002A1D92">
      <w:pPr>
        <w:ind w:left="720"/>
        <w:jc w:val="both"/>
      </w:pPr>
    </w:p>
    <w:p w:rsidR="00A56EAD" w:rsidRDefault="006036F3" w:rsidP="002A1D92">
      <w:pPr>
        <w:ind w:left="720"/>
        <w:jc w:val="both"/>
      </w:pPr>
      <w:r>
        <w:t>Please note that</w:t>
      </w:r>
      <w:r w:rsidR="00810A0A">
        <w:t xml:space="preserve"> before any of the part-time hours sought on Table B are approved,</w:t>
      </w:r>
      <w:r>
        <w:t xml:space="preserve"> your school may be referred to a school with surplus capacity as part of the Departments approval process. </w:t>
      </w:r>
    </w:p>
    <w:p w:rsidR="00927AFF" w:rsidRDefault="00927AFF" w:rsidP="00AF69DA">
      <w:pPr>
        <w:jc w:val="both"/>
      </w:pPr>
    </w:p>
    <w:p w:rsidR="00810A0A" w:rsidRDefault="00810A0A" w:rsidP="00AF69DA">
      <w:pPr>
        <w:jc w:val="both"/>
      </w:pPr>
    </w:p>
    <w:p w:rsidR="00927AFF" w:rsidRDefault="0050602D" w:rsidP="0050602D">
      <w:pPr>
        <w:ind w:left="720" w:hanging="720"/>
        <w:jc w:val="both"/>
        <w:rPr>
          <w:b/>
        </w:rPr>
      </w:pPr>
      <w:r>
        <w:rPr>
          <w:b/>
        </w:rPr>
        <w:t>2.</w:t>
      </w:r>
      <w:r>
        <w:rPr>
          <w:b/>
        </w:rPr>
        <w:tab/>
      </w:r>
      <w:r w:rsidR="00927AFF" w:rsidRPr="00D85E45">
        <w:rPr>
          <w:b/>
        </w:rPr>
        <w:t xml:space="preserve">Can schools </w:t>
      </w:r>
      <w:r w:rsidR="00927AFF">
        <w:rPr>
          <w:b/>
        </w:rPr>
        <w:t xml:space="preserve">make a joint application </w:t>
      </w:r>
      <w:r w:rsidR="00927AFF" w:rsidRPr="00D85E45">
        <w:rPr>
          <w:b/>
        </w:rPr>
        <w:t xml:space="preserve">for </w:t>
      </w:r>
      <w:r w:rsidR="00927AFF">
        <w:rPr>
          <w:b/>
        </w:rPr>
        <w:t>a full-time</w:t>
      </w:r>
      <w:r w:rsidR="004C393C">
        <w:rPr>
          <w:b/>
        </w:rPr>
        <w:t xml:space="preserve"> (25 hour)</w:t>
      </w:r>
      <w:r w:rsidR="00927AFF">
        <w:rPr>
          <w:b/>
        </w:rPr>
        <w:t xml:space="preserve"> resource post to cover their NCSE approved allocation?</w:t>
      </w:r>
    </w:p>
    <w:p w:rsidR="0078569E" w:rsidRDefault="00927AFF" w:rsidP="00AF69DA">
      <w:pPr>
        <w:ind w:left="720"/>
        <w:jc w:val="both"/>
      </w:pPr>
      <w:r>
        <w:t xml:space="preserve">Yes, provided no school with a base post(s) within the neighbouring area has </w:t>
      </w:r>
      <w:r w:rsidR="001F1CC1">
        <w:t xml:space="preserve">any </w:t>
      </w:r>
      <w:r>
        <w:t xml:space="preserve">available </w:t>
      </w:r>
      <w:r w:rsidR="001F1CC1">
        <w:t xml:space="preserve">surplus </w:t>
      </w:r>
      <w:r w:rsidR="009B13D8">
        <w:t>capacity within this</w:t>
      </w:r>
      <w:r>
        <w:t xml:space="preserve"> post</w:t>
      </w:r>
      <w:r w:rsidR="009B13D8">
        <w:t>(</w:t>
      </w:r>
      <w:r>
        <w:t>s</w:t>
      </w:r>
      <w:r w:rsidR="009B13D8">
        <w:t>)</w:t>
      </w:r>
      <w:r>
        <w:t xml:space="preserve"> to cover the approved NCSE allocation. </w:t>
      </w:r>
      <w:r w:rsidR="001F1CC1">
        <w:t>In such circumstances t</w:t>
      </w:r>
      <w:r>
        <w:t xml:space="preserve">he Department will allocate a full-time shared fixed term (temporary) resource posts to successful applicant </w:t>
      </w:r>
      <w:r w:rsidRPr="0078569E">
        <w:t>schools</w:t>
      </w:r>
      <w:r>
        <w:t>.</w:t>
      </w:r>
      <w:r w:rsidR="001F1CC1">
        <w:t xml:space="preserve"> This post will automatically cease at the end of the 201</w:t>
      </w:r>
      <w:r w:rsidR="006036F3">
        <w:t>5</w:t>
      </w:r>
      <w:r w:rsidR="001F1CC1">
        <w:t>/1</w:t>
      </w:r>
      <w:r w:rsidR="006036F3">
        <w:t>6</w:t>
      </w:r>
      <w:r w:rsidR="001F1CC1">
        <w:t xml:space="preserve"> school year. </w:t>
      </w:r>
    </w:p>
    <w:p w:rsidR="00810A0A" w:rsidRDefault="00810A0A" w:rsidP="00E55282">
      <w:pPr>
        <w:ind w:left="720"/>
        <w:jc w:val="both"/>
      </w:pPr>
    </w:p>
    <w:p w:rsidR="00A56EAD" w:rsidRDefault="001F1CC1" w:rsidP="00E55282">
      <w:pPr>
        <w:ind w:left="720"/>
        <w:jc w:val="both"/>
      </w:pPr>
      <w:r>
        <w:t xml:space="preserve"> </w:t>
      </w:r>
    </w:p>
    <w:p w:rsidR="0078569E" w:rsidRDefault="00A56EAD" w:rsidP="00AF69DA">
      <w:pPr>
        <w:jc w:val="both"/>
        <w:rPr>
          <w:b/>
        </w:rPr>
      </w:pPr>
      <w:r w:rsidRPr="00A56EAD">
        <w:rPr>
          <w:b/>
        </w:rPr>
        <w:t>3.</w:t>
      </w:r>
      <w:r w:rsidR="0078569E">
        <w:rPr>
          <w:b/>
        </w:rPr>
        <w:tab/>
        <w:t>How do schools make a joint application?</w:t>
      </w:r>
    </w:p>
    <w:p w:rsidR="00FD5B9B" w:rsidRDefault="00334C54" w:rsidP="00810A0A">
      <w:pPr>
        <w:ind w:left="720"/>
        <w:jc w:val="both"/>
      </w:pPr>
      <w:r>
        <w:t>A form</w:t>
      </w:r>
      <w:r w:rsidR="00FD5B9B">
        <w:t xml:space="preserve"> Resource201</w:t>
      </w:r>
      <w:r w:rsidR="006036F3">
        <w:t>5</w:t>
      </w:r>
      <w:r w:rsidR="00FD5B9B">
        <w:t>-1</w:t>
      </w:r>
      <w:r w:rsidR="006036F3">
        <w:t>6</w:t>
      </w:r>
      <w:r>
        <w:t xml:space="preserve"> should be completed by each of the schools</w:t>
      </w:r>
      <w:r w:rsidR="00FD5B9B">
        <w:t>.</w:t>
      </w:r>
    </w:p>
    <w:p w:rsidR="006036F3" w:rsidRDefault="006036F3" w:rsidP="002A1D92">
      <w:pPr>
        <w:ind w:left="720"/>
        <w:jc w:val="both"/>
      </w:pPr>
      <w:r>
        <w:t>The base school</w:t>
      </w:r>
      <w:r w:rsidR="00334C54">
        <w:t xml:space="preserve"> for the proposed cluster</w:t>
      </w:r>
      <w:r>
        <w:t xml:space="preserve"> should </w:t>
      </w:r>
      <w:r w:rsidR="00810A0A">
        <w:t xml:space="preserve">then </w:t>
      </w:r>
      <w:r>
        <w:t xml:space="preserve">submit the completed forms, ensuring that </w:t>
      </w:r>
      <w:r w:rsidR="00810A0A">
        <w:t>Table C has</w:t>
      </w:r>
      <w:r w:rsidR="00334C54">
        <w:t xml:space="preserve"> also</w:t>
      </w:r>
      <w:r w:rsidR="00810A0A">
        <w:t xml:space="preserve"> been completed.</w:t>
      </w:r>
    </w:p>
    <w:p w:rsidR="0078569E" w:rsidRDefault="0078569E" w:rsidP="00AF69DA">
      <w:pPr>
        <w:jc w:val="both"/>
        <w:rPr>
          <w:b/>
        </w:rPr>
      </w:pPr>
    </w:p>
    <w:p w:rsidR="00810A0A" w:rsidRDefault="00810A0A" w:rsidP="00AF69DA">
      <w:pPr>
        <w:jc w:val="both"/>
        <w:rPr>
          <w:b/>
        </w:rPr>
      </w:pPr>
    </w:p>
    <w:p w:rsidR="00690623" w:rsidRPr="00A56EAD" w:rsidRDefault="0078569E" w:rsidP="00AF69DA">
      <w:pPr>
        <w:jc w:val="both"/>
        <w:rPr>
          <w:b/>
        </w:rPr>
      </w:pPr>
      <w:r>
        <w:rPr>
          <w:b/>
        </w:rPr>
        <w:t>4.</w:t>
      </w:r>
      <w:r>
        <w:rPr>
          <w:b/>
        </w:rPr>
        <w:tab/>
      </w:r>
      <w:r w:rsidR="00690623">
        <w:rPr>
          <w:b/>
        </w:rPr>
        <w:t>What should I do if my school has a part-time CID holder?</w:t>
      </w:r>
    </w:p>
    <w:p w:rsidR="00AF69DA" w:rsidRDefault="007B7729" w:rsidP="00E55282">
      <w:pPr>
        <w:ind w:left="720"/>
        <w:jc w:val="both"/>
      </w:pPr>
      <w:r>
        <w:t xml:space="preserve">If you have not already done so </w:t>
      </w:r>
      <w:r w:rsidR="00E14061">
        <w:t xml:space="preserve">and in order to enable this CID holder to remain on payroll, </w:t>
      </w:r>
      <w:r>
        <w:t>y</w:t>
      </w:r>
      <w:r w:rsidR="00A56EAD">
        <w:t xml:space="preserve">ou </w:t>
      </w:r>
      <w:r>
        <w:t xml:space="preserve">must now </w:t>
      </w:r>
      <w:r w:rsidR="00A56EAD">
        <w:t xml:space="preserve">notify </w:t>
      </w:r>
      <w:r>
        <w:t>the Department (</w:t>
      </w:r>
      <w:r w:rsidR="00A56EAD">
        <w:t xml:space="preserve">Primary Allocations </w:t>
      </w:r>
      <w:r>
        <w:t xml:space="preserve">Section) </w:t>
      </w:r>
      <w:r w:rsidR="00A56EAD">
        <w:t xml:space="preserve">of the number of part-time hours </w:t>
      </w:r>
      <w:r>
        <w:t xml:space="preserve">in the CID contract using the following e-mail address: </w:t>
      </w:r>
      <w:hyperlink r:id="rId7" w:history="1">
        <w:r w:rsidR="00E55282" w:rsidRPr="004F5CC8">
          <w:rPr>
            <w:rStyle w:val="Hyperlink"/>
          </w:rPr>
          <w:t>primaryallocations@education.gov.ie</w:t>
        </w:r>
      </w:hyperlink>
      <w:r w:rsidR="00E55282">
        <w:t>.</w:t>
      </w:r>
    </w:p>
    <w:p w:rsidR="00E55282" w:rsidRDefault="00E55282" w:rsidP="00E55282">
      <w:pPr>
        <w:ind w:left="720"/>
        <w:jc w:val="both"/>
      </w:pPr>
    </w:p>
    <w:p w:rsidR="000D2C84" w:rsidRDefault="000D2C84" w:rsidP="009B13D8">
      <w:pPr>
        <w:ind w:left="720"/>
        <w:jc w:val="both"/>
      </w:pPr>
      <w:r>
        <w:t xml:space="preserve">The </w:t>
      </w:r>
      <w:r w:rsidR="0090506E">
        <w:t xml:space="preserve">part-time </w:t>
      </w:r>
      <w:r>
        <w:t xml:space="preserve">CID </w:t>
      </w:r>
      <w:r w:rsidR="00690623">
        <w:t xml:space="preserve">hours will be added to those of </w:t>
      </w:r>
      <w:r w:rsidR="00A56EAD">
        <w:t xml:space="preserve">any </w:t>
      </w:r>
      <w:r>
        <w:t xml:space="preserve">base post(s) in your school to </w:t>
      </w:r>
      <w:r w:rsidR="0090506E">
        <w:t xml:space="preserve">determine </w:t>
      </w:r>
      <w:r>
        <w:t>your school’s total resource base hours. These hours must then be used to cover your school</w:t>
      </w:r>
      <w:r w:rsidR="00AF69DA">
        <w:t>’</w:t>
      </w:r>
      <w:r>
        <w:t xml:space="preserve">s NCSE </w:t>
      </w:r>
      <w:r w:rsidR="00BD5419">
        <w:t xml:space="preserve">approved </w:t>
      </w:r>
      <w:r>
        <w:t xml:space="preserve">allocation and any surplus </w:t>
      </w:r>
      <w:r w:rsidR="00AF69DA">
        <w:t>capacity</w:t>
      </w:r>
      <w:r w:rsidR="00BD5419">
        <w:t xml:space="preserve"> </w:t>
      </w:r>
      <w:r>
        <w:t xml:space="preserve">must be made available to neighbouring schools to cover their NCSE </w:t>
      </w:r>
      <w:r w:rsidR="00BD5419">
        <w:t xml:space="preserve">approved </w:t>
      </w:r>
      <w:r>
        <w:t>allocation or part thereof.</w:t>
      </w:r>
    </w:p>
    <w:sectPr w:rsidR="000D2C84" w:rsidSect="00FD5B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A7215"/>
    <w:multiLevelType w:val="hybridMultilevel"/>
    <w:tmpl w:val="867811F0"/>
    <w:lvl w:ilvl="0" w:tplc="6AF017CE">
      <w:start w:val="1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E236CA"/>
    <w:multiLevelType w:val="hybridMultilevel"/>
    <w:tmpl w:val="E82EC9D2"/>
    <w:lvl w:ilvl="0" w:tplc="7430B8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E45857"/>
    <w:multiLevelType w:val="hybridMultilevel"/>
    <w:tmpl w:val="90EC13B6"/>
    <w:lvl w:ilvl="0" w:tplc="08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7543DB"/>
    <w:multiLevelType w:val="hybridMultilevel"/>
    <w:tmpl w:val="F1D66112"/>
    <w:lvl w:ilvl="0" w:tplc="25B279AA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9D4BD4"/>
    <w:multiLevelType w:val="hybridMultilevel"/>
    <w:tmpl w:val="42E23174"/>
    <w:lvl w:ilvl="0" w:tplc="08090015">
      <w:start w:val="1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A52463"/>
    <w:multiLevelType w:val="hybridMultilevel"/>
    <w:tmpl w:val="294C9FB4"/>
    <w:lvl w:ilvl="0" w:tplc="08090015">
      <w:start w:val="1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4B54F0"/>
    <w:multiLevelType w:val="hybridMultilevel"/>
    <w:tmpl w:val="A58C731A"/>
    <w:lvl w:ilvl="0" w:tplc="EF96DFA6">
      <w:start w:val="1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7802B1"/>
    <w:multiLevelType w:val="hybridMultilevel"/>
    <w:tmpl w:val="8D8E0E2E"/>
    <w:lvl w:ilvl="0" w:tplc="08090015">
      <w:start w:val="1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D978D3"/>
    <w:multiLevelType w:val="hybridMultilevel"/>
    <w:tmpl w:val="F5464190"/>
    <w:lvl w:ilvl="0" w:tplc="6A3267B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976901"/>
    <w:multiLevelType w:val="hybridMultilevel"/>
    <w:tmpl w:val="45DC763A"/>
    <w:lvl w:ilvl="0" w:tplc="C7E4322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A448A1"/>
    <w:multiLevelType w:val="hybridMultilevel"/>
    <w:tmpl w:val="9620EC28"/>
    <w:lvl w:ilvl="0" w:tplc="08090015">
      <w:start w:val="1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D8339D"/>
    <w:multiLevelType w:val="hybridMultilevel"/>
    <w:tmpl w:val="E94231FE"/>
    <w:lvl w:ilvl="0" w:tplc="5310EA7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10"/>
  </w:num>
  <w:num w:numId="5">
    <w:abstractNumId w:val="4"/>
  </w:num>
  <w:num w:numId="6">
    <w:abstractNumId w:val="7"/>
  </w:num>
  <w:num w:numId="7">
    <w:abstractNumId w:val="0"/>
  </w:num>
  <w:num w:numId="8">
    <w:abstractNumId w:val="6"/>
  </w:num>
  <w:num w:numId="9">
    <w:abstractNumId w:val="3"/>
  </w:num>
  <w:num w:numId="10">
    <w:abstractNumId w:val="2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331"/>
    <w:rsid w:val="000D2C84"/>
    <w:rsid w:val="0010562B"/>
    <w:rsid w:val="001377AC"/>
    <w:rsid w:val="00166F06"/>
    <w:rsid w:val="001F1CC1"/>
    <w:rsid w:val="002A1D92"/>
    <w:rsid w:val="002E1A6F"/>
    <w:rsid w:val="002E4AA7"/>
    <w:rsid w:val="002F5C16"/>
    <w:rsid w:val="00316630"/>
    <w:rsid w:val="00331206"/>
    <w:rsid w:val="00333C80"/>
    <w:rsid w:val="00334C54"/>
    <w:rsid w:val="003420C8"/>
    <w:rsid w:val="00473869"/>
    <w:rsid w:val="004C393C"/>
    <w:rsid w:val="0050027B"/>
    <w:rsid w:val="0050602D"/>
    <w:rsid w:val="005406C7"/>
    <w:rsid w:val="005A0D8A"/>
    <w:rsid w:val="005B2E46"/>
    <w:rsid w:val="005F60E2"/>
    <w:rsid w:val="006036F3"/>
    <w:rsid w:val="006105DD"/>
    <w:rsid w:val="006441BD"/>
    <w:rsid w:val="00690623"/>
    <w:rsid w:val="00762D15"/>
    <w:rsid w:val="00766E22"/>
    <w:rsid w:val="0078569E"/>
    <w:rsid w:val="00785958"/>
    <w:rsid w:val="00792B5B"/>
    <w:rsid w:val="007B48AD"/>
    <w:rsid w:val="007B7729"/>
    <w:rsid w:val="007E7F4F"/>
    <w:rsid w:val="008069EC"/>
    <w:rsid w:val="00810A0A"/>
    <w:rsid w:val="008153B5"/>
    <w:rsid w:val="008C31D6"/>
    <w:rsid w:val="008C5C0C"/>
    <w:rsid w:val="008C7EA8"/>
    <w:rsid w:val="0090506E"/>
    <w:rsid w:val="00927AFF"/>
    <w:rsid w:val="00990359"/>
    <w:rsid w:val="009B13D8"/>
    <w:rsid w:val="009C70E8"/>
    <w:rsid w:val="00A062B9"/>
    <w:rsid w:val="00A20DFF"/>
    <w:rsid w:val="00A56EAD"/>
    <w:rsid w:val="00AD7C3A"/>
    <w:rsid w:val="00AF69DA"/>
    <w:rsid w:val="00BD5419"/>
    <w:rsid w:val="00D12331"/>
    <w:rsid w:val="00D666B1"/>
    <w:rsid w:val="00D85E45"/>
    <w:rsid w:val="00E14061"/>
    <w:rsid w:val="00E55282"/>
    <w:rsid w:val="00E8603F"/>
    <w:rsid w:val="00FD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A0D8A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E1406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basedOn w:val="DefaultParagraphFont"/>
    <w:rsid w:val="002A1D9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A0D8A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E1406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basedOn w:val="DefaultParagraphFont"/>
    <w:rsid w:val="002A1D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4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rimaryallocations@education.gov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cse.ie/wp-content/uploads/2014/10/NCSE_14_15_Resource_Allocation_Primary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FAQ – Application for part-time teaching hours to cover NCSE approved resource hours</vt:lpstr>
    </vt:vector>
  </TitlesOfParts>
  <Company>Department of Education and Science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FAQ – Application for part-time teaching hours to cover NCSE approved resource hours</dc:title>
  <dc:creator>Josephine_oconnor</dc:creator>
  <cp:lastModifiedBy>Fergal Mawe</cp:lastModifiedBy>
  <cp:revision>3</cp:revision>
  <cp:lastPrinted>2015-05-21T10:15:00Z</cp:lastPrinted>
  <dcterms:created xsi:type="dcterms:W3CDTF">2015-05-26T08:23:00Z</dcterms:created>
  <dcterms:modified xsi:type="dcterms:W3CDTF">2015-05-26T08:48:00Z</dcterms:modified>
</cp:coreProperties>
</file>